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incassato</w:t>
      </w:r>
    </w:p>
    <w:p/>
    <w:p>
      <w:pPr/>
      <w:r>
        <w:rPr/>
        <w:t xml:space="preserve">Dimensioni (Ø x H): 85 x 37 mm; Con rilevatore di movimento: Sì; Garanzia del produttore: 5 anni; Impostazioni tramite: Bluetooth; Con telecomando: No; Variante: DALI-2 APC - incassato; VPE1, EAN: 4007841067151; Esecuzione: Rilevatore di presenza; Applicazione, luogo: Interni; Applicazione, locale: Interni, ufficio singolo, locale multiuso / di servizio, sala conferenze / sale riunioni, camere di servizio, aree di soggiorno, cucinette; colore: bianco; Colore, RAL: 9003; Incl. supporto per montaggio angolare a muro: No; Luogo di montaggio: soffitto; Montaggio: Incassato, Soffitto; Grado di protezione: IP20; Temperatura ambiente: da -25 fino a 55 °C; Materiale: Plastica; Allacciamento alla rete: 220 – 240 V / 50 – 60 Hz; Quantità di utenze Dali: 20; Steuerausgang, Dali: broadcast 1x20 ballast elettronici; Con accoppiamento bus: No; Tecnologia, sensori: Infrarossi passivi, Sensore ottico; Altezza di montaggio: 2 – 5 m; Altezza di montaggio max.: 5,00 m; Altezza di montaggio ottimale: 2,8 m; Angolo di rilevamento: 360 °; Angolo di apertura: 90 °; Protezione antistrisciamento: Sì; Possibilità di schermare segmenti del campo di rilevamento: Sì; Scalabilità elettronica: No; Scalabilità meccanica: Sì; Raggio d'azione radiale: 4 x 4 m (16 m²); Raggio d'azione tangenziale: 6 x 6 m (36 m²); Raggio d'azione presenza: 4 x 4 m (16 m²); Zone d'intervento: 168 zone di commutazione; Materiale di copertura: calotte di copertura; Funzioni: Modo semiautomatico/automatico, Scenario luminoso, Manuale ON / ON-OFF, Modalità normale / modalità test, Funzione di gruppo vicino, Funzione TouchDIM, Sensore di movimento, Regolazione per mantenere luce costante, Sensore di luce, Tempo di dissolvenza regolabile quando si accende e si spegne, Regolazione della luce constante ON-OFF, Funzione presenza, Logica del rilevatore di presenza; Regolazione crepuscolare: 2 – 1000 lx; Regolazione del periodo di accensione: 5 sec – 60 min; Funzione luce di base: Sì; Funzione luce di base tempo: 10s-60 min, Tutta la notte, Controllo della luminosità, SPENTO; Luce principale regolabile: 0 - 100 %; Regolazione crepuscolare Teach: Sì; Regolazione per mantenere luce costante: Sì; Collegamento in rete: Sì; Collegamento in rete via: Bluetooth Mesh; Tipo Uscita DALI: Single Master;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067151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Micro Office 6m DALI-2 APC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2025-04-03T01:41:42+02:00</dcterms:created>
  <dcterms:modified xsi:type="dcterms:W3CDTF">2025-04-03T01:41:42+02:00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